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94B30" w14:textId="2CD5BF81" w:rsidR="00B51D1D" w:rsidRDefault="00B51D1D" w:rsidP="00B51D1D">
      <w:pPr>
        <w:spacing w:after="0" w:line="240" w:lineRule="auto"/>
        <w:jc w:val="center"/>
        <w:rPr>
          <w:b/>
        </w:rPr>
      </w:pPr>
      <w:bookmarkStart w:id="0" w:name="_GoBack"/>
      <w:bookmarkEnd w:id="0"/>
      <w:r>
        <w:rPr>
          <w:noProof/>
        </w:rPr>
        <w:drawing>
          <wp:inline distT="0" distB="0" distL="0" distR="0" wp14:anchorId="1F2086B1" wp14:editId="3DDBEB13">
            <wp:extent cx="2626360" cy="885190"/>
            <wp:effectExtent l="0" t="0" r="2540" b="0"/>
            <wp:docPr id="1" name="Picture 1" descr="NAPFA Logo"/>
            <wp:cNvGraphicFramePr/>
            <a:graphic xmlns:a="http://schemas.openxmlformats.org/drawingml/2006/main">
              <a:graphicData uri="http://schemas.openxmlformats.org/drawingml/2006/picture">
                <pic:pic xmlns:pic="http://schemas.openxmlformats.org/drawingml/2006/picture">
                  <pic:nvPicPr>
                    <pic:cNvPr id="1" name="Picture 1" descr="NAPFA Logo"/>
                    <pic:cNvPicPr/>
                  </pic:nvPicPr>
                  <pic:blipFill>
                    <a:blip r:embed="rId7" cstate="print">
                      <a:extLst>
                        <a:ext uri="{28A0092B-C50C-407E-A947-70E740481C1C}">
                          <a14:useLocalDpi xmlns:a14="http://schemas.microsoft.com/office/drawing/2010/main" val="0"/>
                        </a:ext>
                      </a:extLst>
                    </a:blip>
                    <a:srcRect l="9259" t="22092" r="4630" b="22092"/>
                    <a:stretch>
                      <a:fillRect/>
                    </a:stretch>
                  </pic:blipFill>
                  <pic:spPr bwMode="auto">
                    <a:xfrm>
                      <a:off x="0" y="0"/>
                      <a:ext cx="2626360" cy="885190"/>
                    </a:xfrm>
                    <a:prstGeom prst="rect">
                      <a:avLst/>
                    </a:prstGeom>
                    <a:noFill/>
                    <a:ln>
                      <a:noFill/>
                    </a:ln>
                  </pic:spPr>
                </pic:pic>
              </a:graphicData>
            </a:graphic>
          </wp:inline>
        </w:drawing>
      </w:r>
    </w:p>
    <w:p w14:paraId="38D60946" w14:textId="77777777" w:rsidR="00B51D1D" w:rsidRDefault="00B51D1D" w:rsidP="00950BDD">
      <w:pPr>
        <w:spacing w:after="0" w:line="240" w:lineRule="auto"/>
        <w:rPr>
          <w:b/>
        </w:rPr>
      </w:pPr>
    </w:p>
    <w:p w14:paraId="7C094C1A" w14:textId="43229D66" w:rsidR="00950BDD" w:rsidRDefault="00B51D1D" w:rsidP="00950BDD">
      <w:pPr>
        <w:spacing w:after="0" w:line="240" w:lineRule="auto"/>
      </w:pPr>
      <w:r>
        <w:rPr>
          <w:b/>
        </w:rPr>
        <w:t>For Immediate</w:t>
      </w:r>
      <w:r w:rsidR="00F52BD1">
        <w:rPr>
          <w:b/>
        </w:rPr>
        <w:t xml:space="preserve"> Release</w:t>
      </w:r>
      <w:r w:rsidR="009C2667">
        <w:tab/>
      </w:r>
      <w:r w:rsidR="009C2667">
        <w:tab/>
      </w:r>
      <w:r w:rsidR="009C2667">
        <w:tab/>
      </w:r>
      <w:r w:rsidR="009C2667">
        <w:tab/>
      </w:r>
      <w:r w:rsidR="00F52BD1">
        <w:tab/>
      </w:r>
    </w:p>
    <w:p w14:paraId="0BB9815A" w14:textId="573D4749" w:rsidR="00A47425" w:rsidRDefault="0016712A" w:rsidP="00950BDD">
      <w:pPr>
        <w:spacing w:after="0" w:line="240" w:lineRule="auto"/>
      </w:pPr>
      <w:r w:rsidRPr="00F0079D">
        <w:t>May 18, 2016</w:t>
      </w:r>
      <w:r w:rsidR="009C2667">
        <w:tab/>
      </w:r>
      <w:r w:rsidR="009C2667">
        <w:tab/>
      </w:r>
      <w:r w:rsidR="009C2667">
        <w:tab/>
      </w:r>
      <w:r w:rsidR="009C2667">
        <w:tab/>
      </w:r>
      <w:r w:rsidR="009C2667">
        <w:tab/>
      </w:r>
    </w:p>
    <w:p w14:paraId="0892617B" w14:textId="77777777" w:rsidR="00B51D1D" w:rsidRDefault="00B51D1D" w:rsidP="00950BDD">
      <w:pPr>
        <w:spacing w:after="0" w:line="240" w:lineRule="auto"/>
        <w:rPr>
          <w:b/>
        </w:rPr>
      </w:pPr>
    </w:p>
    <w:p w14:paraId="1265BB0B" w14:textId="793B1E29" w:rsidR="00853CEC" w:rsidRDefault="00B51D1D" w:rsidP="00950BDD">
      <w:pPr>
        <w:spacing w:after="0" w:line="240" w:lineRule="auto"/>
      </w:pPr>
      <w:r w:rsidRPr="00486344">
        <w:rPr>
          <w:b/>
        </w:rPr>
        <w:t>Contact:</w:t>
      </w:r>
      <w:r>
        <w:t xml:space="preserve"> </w:t>
      </w:r>
      <w:r w:rsidR="0016712A">
        <w:t>Jackie O’Reilly</w:t>
      </w:r>
    </w:p>
    <w:p w14:paraId="66A40F91" w14:textId="1B1B6030" w:rsidR="0061371C" w:rsidRDefault="001A2571" w:rsidP="00950BDD">
      <w:pPr>
        <w:spacing w:after="0" w:line="240" w:lineRule="auto"/>
      </w:pPr>
      <w:hyperlink r:id="rId8" w:history="1">
        <w:r w:rsidR="0016712A" w:rsidRPr="0096589F">
          <w:rPr>
            <w:rStyle w:val="Hyperlink"/>
          </w:rPr>
          <w:t>oreillyj@napfa.org</w:t>
        </w:r>
      </w:hyperlink>
      <w:r w:rsidR="00345365">
        <w:t xml:space="preserve">; </w:t>
      </w:r>
      <w:hyperlink r:id="rId9" w:tgtFrame="_blank" w:history="1">
        <w:r w:rsidR="00345365" w:rsidRPr="00345365">
          <w:t>847-483-5400</w:t>
        </w:r>
      </w:hyperlink>
      <w:r w:rsidR="00345365" w:rsidRPr="00345365">
        <w:t xml:space="preserve"> x124</w:t>
      </w:r>
    </w:p>
    <w:p w14:paraId="5AB40BF6" w14:textId="77777777" w:rsidR="00B51D1D" w:rsidRPr="008D2E64" w:rsidRDefault="00B51D1D" w:rsidP="00950BDD">
      <w:pPr>
        <w:spacing w:after="0" w:line="240" w:lineRule="auto"/>
        <w:rPr>
          <w:sz w:val="24"/>
          <w:szCs w:val="24"/>
        </w:rPr>
      </w:pPr>
    </w:p>
    <w:p w14:paraId="3EF61E85" w14:textId="116DB71F" w:rsidR="009C2667" w:rsidRDefault="0016712A" w:rsidP="0061371C">
      <w:pPr>
        <w:spacing w:after="0" w:line="240" w:lineRule="auto"/>
        <w:jc w:val="center"/>
        <w:rPr>
          <w:b/>
        </w:rPr>
      </w:pPr>
      <w:r>
        <w:rPr>
          <w:b/>
        </w:rPr>
        <w:t xml:space="preserve">NAPFA Selects Three Members for National Board of Directors </w:t>
      </w:r>
    </w:p>
    <w:p w14:paraId="02FD9CED" w14:textId="1D745FCA" w:rsidR="00B15668" w:rsidRPr="009C2667" w:rsidRDefault="00A143D2" w:rsidP="0061371C">
      <w:pPr>
        <w:spacing w:after="0" w:line="240" w:lineRule="auto"/>
        <w:jc w:val="center"/>
        <w:rPr>
          <w:i/>
        </w:rPr>
      </w:pPr>
      <w:r>
        <w:rPr>
          <w:i/>
        </w:rPr>
        <w:t>New M</w:t>
      </w:r>
      <w:r w:rsidR="0016712A">
        <w:rPr>
          <w:i/>
        </w:rPr>
        <w:t xml:space="preserve">embers </w:t>
      </w:r>
      <w:r>
        <w:rPr>
          <w:i/>
        </w:rPr>
        <w:t>H</w:t>
      </w:r>
      <w:r w:rsidR="0016712A">
        <w:rPr>
          <w:i/>
        </w:rPr>
        <w:t xml:space="preserve">ail from Michigan and Virginia </w:t>
      </w:r>
    </w:p>
    <w:p w14:paraId="5679E3F2" w14:textId="77777777" w:rsidR="0061371C" w:rsidRDefault="0061371C" w:rsidP="0061371C">
      <w:pPr>
        <w:spacing w:after="0" w:line="240" w:lineRule="auto"/>
      </w:pPr>
    </w:p>
    <w:p w14:paraId="51A3A738" w14:textId="6E475357" w:rsidR="00901EFF" w:rsidRPr="00585A0B" w:rsidRDefault="0061371C" w:rsidP="00585A0B">
      <w:pPr>
        <w:rPr>
          <w:b/>
          <w:u w:val="single"/>
        </w:rPr>
      </w:pPr>
      <w:r>
        <w:t xml:space="preserve">Chicago, </w:t>
      </w:r>
      <w:r w:rsidR="00B15668">
        <w:t>IL</w:t>
      </w:r>
      <w:r>
        <w:t xml:space="preserve"> –</w:t>
      </w:r>
      <w:r w:rsidR="00C2467F">
        <w:t xml:space="preserve"> </w:t>
      </w:r>
      <w:r w:rsidR="00901EFF">
        <w:t>The National Association of Personal Financial Advisors (NAPFA) is pleased to announce that</w:t>
      </w:r>
      <w:r w:rsidR="00585A0B">
        <w:t xml:space="preserve"> </w:t>
      </w:r>
      <w:r w:rsidR="00585A0B" w:rsidRPr="00585A0B">
        <w:t>Richard (Rich) Feight, CFP®, EA,</w:t>
      </w:r>
      <w:r w:rsidR="00585A0B">
        <w:t xml:space="preserve"> </w:t>
      </w:r>
      <w:r w:rsidR="00585A0B" w:rsidRPr="00585A0B">
        <w:t xml:space="preserve"> David (Dave) O’Brien, MBA, AIF®, CFP®</w:t>
      </w:r>
      <w:r w:rsidR="00585A0B">
        <w:t xml:space="preserve"> and </w:t>
      </w:r>
      <w:r w:rsidR="00585A0B" w:rsidRPr="00585A0B">
        <w:t xml:space="preserve">Pamela (Pam) </w:t>
      </w:r>
      <w:proofErr w:type="spellStart"/>
      <w:r w:rsidR="00585A0B" w:rsidRPr="00585A0B">
        <w:t>Poldiak</w:t>
      </w:r>
      <w:proofErr w:type="spellEnd"/>
      <w:r w:rsidR="00585A0B" w:rsidRPr="00585A0B">
        <w:t>, CPA, CFP®</w:t>
      </w:r>
      <w:r w:rsidR="00585A0B">
        <w:t xml:space="preserve">, </w:t>
      </w:r>
      <w:r w:rsidR="00901EFF">
        <w:t>were selected to serve three-year terms on the NAPFA National Board of Directors effective Sept</w:t>
      </w:r>
      <w:r w:rsidR="00A143D2">
        <w:t>.</w:t>
      </w:r>
      <w:r w:rsidR="00901EFF">
        <w:t xml:space="preserve"> 1, 2016. </w:t>
      </w:r>
    </w:p>
    <w:p w14:paraId="1CC2ED84" w14:textId="0D8DAB51" w:rsidR="00901EFF" w:rsidRDefault="00585A0B" w:rsidP="008A33E7">
      <w:pPr>
        <w:spacing w:after="0" w:line="240" w:lineRule="auto"/>
      </w:pPr>
      <w:r>
        <w:t>“Rich, Dave and Pam are committed to the NAPFA mission, and to increasing member engagement and</w:t>
      </w:r>
      <w:r w:rsidR="003F3658">
        <w:t xml:space="preserve"> </w:t>
      </w:r>
      <w:r>
        <w:t>fulfillment,” says NAPFA Chair Frank Moore</w:t>
      </w:r>
      <w:r w:rsidR="00B73E4D">
        <w:t>, CFP®, MS</w:t>
      </w:r>
      <w:r>
        <w:t>. “They are each successful financial planners with just the right mix of experience, professionalism, people skills and service-orientation to help move NAPFA forward.</w:t>
      </w:r>
      <w:r w:rsidR="00D051EB">
        <w:t xml:space="preserve"> Board service takes a tremendous commitment and we’re grateful to have a membership that year after year steps up to lead this organization.</w:t>
      </w:r>
      <w:r>
        <w:t>”</w:t>
      </w:r>
    </w:p>
    <w:p w14:paraId="21794533" w14:textId="77777777" w:rsidR="00585A0B" w:rsidRDefault="00585A0B" w:rsidP="008A33E7">
      <w:pPr>
        <w:spacing w:after="0" w:line="240" w:lineRule="auto"/>
      </w:pPr>
    </w:p>
    <w:p w14:paraId="618CC5BA" w14:textId="19EA3466" w:rsidR="00585A0B" w:rsidRDefault="00585A0B" w:rsidP="008A33E7">
      <w:pPr>
        <w:spacing w:after="0" w:line="240" w:lineRule="auto"/>
      </w:pPr>
      <w:r>
        <w:t>Rich Feight</w:t>
      </w:r>
      <w:r w:rsidRPr="00585A0B">
        <w:t>, CFP®, EA</w:t>
      </w:r>
      <w:r>
        <w:t xml:space="preserve"> of IAM Financial LLC in Grand Rapids, Mich</w:t>
      </w:r>
      <w:r w:rsidR="003F3658">
        <w:t>.</w:t>
      </w:r>
      <w:r>
        <w:t xml:space="preserve"> has been an active NAPFA member since he joined in 2004</w:t>
      </w:r>
      <w:r w:rsidR="0040250E">
        <w:t xml:space="preserve">. He </w:t>
      </w:r>
      <w:r>
        <w:t xml:space="preserve">currently serves as the membership director for the Midwest Region Board of Directors. </w:t>
      </w:r>
      <w:r w:rsidR="0040250E">
        <w:t>Rich has a degree in finance from Michigan State University, received his Certificate of Financial Planning from the College of Financial Planning in Denver and is an Enrolled Agent with the Internal Revenue Service. Previously, he served as president of the Transportation Toastmasters Club in Lansing, Mich</w:t>
      </w:r>
      <w:r w:rsidR="003F3658">
        <w:t>.</w:t>
      </w:r>
    </w:p>
    <w:p w14:paraId="094916CA" w14:textId="77777777" w:rsidR="00585A0B" w:rsidRDefault="00585A0B" w:rsidP="008A33E7">
      <w:pPr>
        <w:spacing w:after="0" w:line="240" w:lineRule="auto"/>
      </w:pPr>
    </w:p>
    <w:p w14:paraId="7AAF76B6" w14:textId="5DA43D3A" w:rsidR="0040250E" w:rsidRDefault="00585A0B" w:rsidP="005F74FE">
      <w:pPr>
        <w:spacing w:after="0" w:line="240" w:lineRule="auto"/>
      </w:pPr>
      <w:r>
        <w:t>Dave O’Brien</w:t>
      </w:r>
      <w:r w:rsidRPr="00585A0B">
        <w:t xml:space="preserve"> MBA, AIF®, CFP®</w:t>
      </w:r>
      <w:r>
        <w:t xml:space="preserve"> of Evolution Advisers in Midlothian, V</w:t>
      </w:r>
      <w:r w:rsidR="003F3658">
        <w:t>a.</w:t>
      </w:r>
      <w:r>
        <w:t xml:space="preserve"> currently chairs the NAPFA Public Policy Committee, serves on the Long-Range Planning Committee and is a former member of the Compensation Committee. He also </w:t>
      </w:r>
      <w:r w:rsidR="0040250E">
        <w:t xml:space="preserve">promotes transparency and accountability in the financial planning field through his work with </w:t>
      </w:r>
      <w:r>
        <w:t>t</w:t>
      </w:r>
      <w:r w:rsidR="0040250E">
        <w:t xml:space="preserve">he Financial Planning Coalition. Before founding a financial planning firm in 2006, Dave spent 18 years as a consultant for General Electric. He received his BA and MBA from the University of Richmond, his Certificate of Financial Planning from Virginia Commonwealth University and the AIF® designation from the Center for Fiduciary Studies at the University of Pittsburgh. </w:t>
      </w:r>
    </w:p>
    <w:p w14:paraId="53FBE82C" w14:textId="0F91A300" w:rsidR="00585A0B" w:rsidRDefault="00585A0B" w:rsidP="008A33E7">
      <w:pPr>
        <w:spacing w:after="0" w:line="240" w:lineRule="auto"/>
      </w:pPr>
    </w:p>
    <w:p w14:paraId="04E13AC1" w14:textId="090D1607" w:rsidR="00901EFF" w:rsidRDefault="005F74FE" w:rsidP="008A33E7">
      <w:pPr>
        <w:spacing w:after="0" w:line="240" w:lineRule="auto"/>
      </w:pPr>
      <w:r>
        <w:t xml:space="preserve">Pam </w:t>
      </w:r>
      <w:proofErr w:type="spellStart"/>
      <w:r w:rsidRPr="00585A0B">
        <w:t>Poldiak</w:t>
      </w:r>
      <w:proofErr w:type="spellEnd"/>
      <w:r w:rsidRPr="00585A0B">
        <w:t>, CPA, CFP®</w:t>
      </w:r>
      <w:r w:rsidR="0040250E">
        <w:t xml:space="preserve"> of Partners in Financial Planning in Salem, V</w:t>
      </w:r>
      <w:r w:rsidR="003F3658">
        <w:t>a.</w:t>
      </w:r>
      <w:r w:rsidR="0040250E">
        <w:t xml:space="preserve"> </w:t>
      </w:r>
      <w:r>
        <w:t xml:space="preserve">has been a NAPFA member for more than 16 years. </w:t>
      </w:r>
      <w:r w:rsidR="00345365">
        <w:t xml:space="preserve">As co-founder of her practice, she focuses on working with physicians, dentists, single women and young couples. </w:t>
      </w:r>
      <w:r w:rsidR="00345365" w:rsidRPr="00345365">
        <w:t xml:space="preserve">Prior to starting Partners in Financial Planning, Pam worked as the financial manager for a physician practice management company. </w:t>
      </w:r>
      <w:r w:rsidR="00345365">
        <w:t xml:space="preserve">Pam received a BS in Accounting from the University of Virginia and </w:t>
      </w:r>
      <w:r w:rsidR="00F35C55">
        <w:t>is a CERTIFIED FINANCIAL PLANNER™</w:t>
      </w:r>
      <w:r w:rsidR="00345365">
        <w:t xml:space="preserve"> </w:t>
      </w:r>
      <w:proofErr w:type="gramStart"/>
      <w:r w:rsidR="00345365">
        <w:t xml:space="preserve">and </w:t>
      </w:r>
      <w:r w:rsidR="00F35C55">
        <w:t xml:space="preserve"> a</w:t>
      </w:r>
      <w:proofErr w:type="gramEnd"/>
      <w:r w:rsidR="00F35C55">
        <w:t xml:space="preserve"> </w:t>
      </w:r>
      <w:r w:rsidR="00345365">
        <w:t xml:space="preserve">Certified Public Accountant. </w:t>
      </w:r>
    </w:p>
    <w:p w14:paraId="6F29C943" w14:textId="77777777" w:rsidR="005F74FE" w:rsidRDefault="005F74FE" w:rsidP="008A33E7">
      <w:pPr>
        <w:spacing w:after="0" w:line="240" w:lineRule="auto"/>
      </w:pPr>
    </w:p>
    <w:p w14:paraId="311AFF36" w14:textId="77777777" w:rsidR="005F74FE" w:rsidRDefault="005F74FE" w:rsidP="008A33E7">
      <w:pPr>
        <w:spacing w:after="0" w:line="240" w:lineRule="auto"/>
      </w:pPr>
    </w:p>
    <w:p w14:paraId="702C6D26" w14:textId="713D9713" w:rsidR="00901EFF" w:rsidRDefault="00272CC0" w:rsidP="008A33E7">
      <w:pPr>
        <w:spacing w:after="0" w:line="240" w:lineRule="auto"/>
      </w:pPr>
      <w:r>
        <w:t>Rich, Dave and Pam</w:t>
      </w:r>
      <w:r w:rsidR="00901EFF">
        <w:t xml:space="preserve"> will complete their three-year </w:t>
      </w:r>
      <w:r w:rsidR="00D051EB">
        <w:t xml:space="preserve">board </w:t>
      </w:r>
      <w:r w:rsidR="00901EFF">
        <w:t xml:space="preserve">terms on </w:t>
      </w:r>
      <w:r w:rsidRPr="00F0079D">
        <w:t>Aug</w:t>
      </w:r>
      <w:r w:rsidR="003F3658" w:rsidRPr="00F0079D">
        <w:t>.</w:t>
      </w:r>
      <w:r w:rsidR="00F0079D">
        <w:t xml:space="preserve"> </w:t>
      </w:r>
      <w:r w:rsidRPr="00F0079D">
        <w:t xml:space="preserve">31, 2019. </w:t>
      </w:r>
    </w:p>
    <w:p w14:paraId="6A7BB370" w14:textId="77777777" w:rsidR="00901EFF" w:rsidRDefault="00901EFF" w:rsidP="008A33E7">
      <w:pPr>
        <w:spacing w:after="0" w:line="240" w:lineRule="auto"/>
      </w:pPr>
    </w:p>
    <w:p w14:paraId="1D2AAF6F" w14:textId="2F54B063" w:rsidR="00E72F4E" w:rsidRDefault="00901EFF" w:rsidP="008A33E7">
      <w:pPr>
        <w:spacing w:after="0" w:line="240" w:lineRule="auto"/>
      </w:pPr>
      <w:r>
        <w:t xml:space="preserve">If you are interested in speaking with these new members of the NAPFA National Board of Directors, please contact Jackie O’Reilly, NAPFA’s </w:t>
      </w:r>
      <w:r w:rsidR="00345365">
        <w:t xml:space="preserve">Marketing and Communications Manager at </w:t>
      </w:r>
      <w:hyperlink r:id="rId10" w:history="1">
        <w:r w:rsidR="00345365" w:rsidRPr="00345365">
          <w:t>oreillyj@napfa.org</w:t>
        </w:r>
      </w:hyperlink>
      <w:r w:rsidR="00345365">
        <w:t xml:space="preserve"> or </w:t>
      </w:r>
      <w:hyperlink r:id="rId11" w:tgtFrame="_blank" w:history="1">
        <w:r w:rsidR="00345365" w:rsidRPr="00345365">
          <w:t>847-483-5400</w:t>
        </w:r>
      </w:hyperlink>
      <w:r w:rsidR="00345365" w:rsidRPr="00345365">
        <w:t xml:space="preserve"> x124</w:t>
      </w:r>
      <w:r w:rsidR="006C7DCC">
        <w:t>.</w:t>
      </w:r>
    </w:p>
    <w:p w14:paraId="36AD65A2" w14:textId="70F626BA" w:rsidR="008A33E7" w:rsidRDefault="008A33E7" w:rsidP="008A33E7">
      <w:pPr>
        <w:spacing w:after="0" w:line="240" w:lineRule="auto"/>
      </w:pPr>
    </w:p>
    <w:p w14:paraId="3520BD9C" w14:textId="77777777" w:rsidR="0061371C" w:rsidRDefault="000F2069" w:rsidP="000F2069">
      <w:pPr>
        <w:spacing w:after="0" w:line="240" w:lineRule="auto"/>
        <w:jc w:val="center"/>
      </w:pPr>
      <w:r>
        <w:t>###</w:t>
      </w:r>
    </w:p>
    <w:p w14:paraId="4416E7A2" w14:textId="77777777" w:rsidR="00345C9C" w:rsidRPr="00345C9C" w:rsidRDefault="00345C9C" w:rsidP="00345C9C">
      <w:pPr>
        <w:spacing w:after="0" w:line="240" w:lineRule="auto"/>
        <w:ind w:left="720"/>
        <w:contextualSpacing/>
        <w:rPr>
          <w:rFonts w:ascii="Calibri" w:eastAsia="MS Mincho" w:hAnsi="Calibri" w:cs="Calibri"/>
          <w:b/>
          <w:sz w:val="24"/>
          <w:szCs w:val="24"/>
        </w:rPr>
      </w:pPr>
    </w:p>
    <w:p w14:paraId="3DC10326" w14:textId="77777777" w:rsidR="007F0EE1" w:rsidRPr="007F0EE1" w:rsidRDefault="007F0EE1" w:rsidP="007F0EE1">
      <w:pPr>
        <w:spacing w:after="0" w:line="240" w:lineRule="auto"/>
        <w:rPr>
          <w:rFonts w:eastAsia="Calibri" w:cstheme="minorHAnsi"/>
        </w:rPr>
      </w:pPr>
      <w:r w:rsidRPr="007F0EE1">
        <w:rPr>
          <w:rFonts w:eastAsia="Calibri" w:cstheme="minorHAnsi"/>
          <w:b/>
          <w:bCs/>
        </w:rPr>
        <w:t>About</w:t>
      </w:r>
      <w:r w:rsidRPr="007F0EE1">
        <w:rPr>
          <w:rFonts w:eastAsia="Calibri" w:cstheme="minorHAnsi"/>
        </w:rPr>
        <w:t xml:space="preserve"> </w:t>
      </w:r>
      <w:r w:rsidRPr="007F0EE1">
        <w:rPr>
          <w:rFonts w:eastAsia="Calibri" w:cstheme="minorHAnsi"/>
          <w:b/>
          <w:bCs/>
        </w:rPr>
        <w:t>NAPFA</w:t>
      </w:r>
    </w:p>
    <w:p w14:paraId="30A2A5B8" w14:textId="27A91C25" w:rsidR="007F0EE1" w:rsidRPr="007F0EE1" w:rsidRDefault="007F0EE1" w:rsidP="007F0EE1">
      <w:pPr>
        <w:spacing w:after="0" w:line="240" w:lineRule="auto"/>
        <w:rPr>
          <w:rFonts w:eastAsia="Calibri" w:cstheme="minorHAnsi"/>
        </w:rPr>
      </w:pPr>
      <w:r w:rsidRPr="007F0EE1">
        <w:rPr>
          <w:rFonts w:eastAsia="Calibri" w:cstheme="minorHAnsi"/>
        </w:rPr>
        <w:t>Since 1983, The National Association of Personal Financial Advisors has provided Fee-Only financial planners across the country with some of the strictest guidelines possible for professional competency, comprehensive financial planning, and Fee-Only compensation. With more than 2,</w:t>
      </w:r>
      <w:r w:rsidR="00F35C55">
        <w:rPr>
          <w:rFonts w:eastAsia="Calibri" w:cstheme="minorHAnsi"/>
        </w:rPr>
        <w:t>6</w:t>
      </w:r>
      <w:r w:rsidR="00D86460" w:rsidRPr="007F0EE1">
        <w:rPr>
          <w:rFonts w:eastAsia="Calibri" w:cstheme="minorHAnsi"/>
        </w:rPr>
        <w:t xml:space="preserve">00 </w:t>
      </w:r>
      <w:r w:rsidRPr="007F0EE1">
        <w:rPr>
          <w:rFonts w:eastAsia="Calibri" w:cstheme="minorHAnsi"/>
        </w:rPr>
        <w:t xml:space="preserve">members across the country, NAPFA has become the leading professional association in the United States dedicated to the advancement of Fee-Only financial planning. Learn more at </w:t>
      </w:r>
      <w:hyperlink r:id="rId12" w:tgtFrame="_blank" w:history="1">
        <w:r w:rsidRPr="007F0EE1">
          <w:rPr>
            <w:rFonts w:eastAsia="Calibri" w:cstheme="minorHAnsi"/>
            <w:color w:val="0000FF"/>
            <w:u w:val="single"/>
          </w:rPr>
          <w:t>www.napfa.org</w:t>
        </w:r>
      </w:hyperlink>
      <w:r w:rsidRPr="007F0EE1">
        <w:rPr>
          <w:rFonts w:eastAsia="Calibri" w:cstheme="minorHAnsi"/>
        </w:rPr>
        <w:t>.</w:t>
      </w:r>
    </w:p>
    <w:p w14:paraId="6ABC404F" w14:textId="77777777" w:rsidR="00345C9C" w:rsidRPr="0061371C" w:rsidRDefault="00345C9C" w:rsidP="0061371C">
      <w:pPr>
        <w:spacing w:after="0" w:line="240" w:lineRule="auto"/>
      </w:pPr>
    </w:p>
    <w:sectPr w:rsidR="00345C9C" w:rsidRPr="0061371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DD2B9" w14:textId="77777777" w:rsidR="00D94845" w:rsidRDefault="00D94845" w:rsidP="00DE0695">
      <w:pPr>
        <w:spacing w:after="0" w:line="240" w:lineRule="auto"/>
      </w:pPr>
      <w:r>
        <w:separator/>
      </w:r>
    </w:p>
  </w:endnote>
  <w:endnote w:type="continuationSeparator" w:id="0">
    <w:p w14:paraId="2B2C127C" w14:textId="77777777" w:rsidR="00D94845" w:rsidRDefault="00D94845" w:rsidP="00DE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4BADD" w14:textId="77777777" w:rsidR="00DE0695" w:rsidRDefault="00DE0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75CBA" w14:textId="77777777" w:rsidR="00DE0695" w:rsidRDefault="00DE06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A3011" w14:textId="77777777" w:rsidR="00DE0695" w:rsidRDefault="00DE0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D2F0B" w14:textId="77777777" w:rsidR="00D94845" w:rsidRDefault="00D94845" w:rsidP="00DE0695">
      <w:pPr>
        <w:spacing w:after="0" w:line="240" w:lineRule="auto"/>
      </w:pPr>
      <w:r>
        <w:separator/>
      </w:r>
    </w:p>
  </w:footnote>
  <w:footnote w:type="continuationSeparator" w:id="0">
    <w:p w14:paraId="0A297D83" w14:textId="77777777" w:rsidR="00D94845" w:rsidRDefault="00D94845" w:rsidP="00DE0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91D0D" w14:textId="66E3800F" w:rsidR="00DE0695" w:rsidRDefault="00DE0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24C9" w14:textId="40B49A30" w:rsidR="00DE0695" w:rsidRDefault="00DE0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51DE9" w14:textId="79A26AAE" w:rsidR="00DE0695" w:rsidRDefault="00DE0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7EF0"/>
    <w:multiLevelType w:val="hybridMultilevel"/>
    <w:tmpl w:val="9956E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3D51D3"/>
    <w:multiLevelType w:val="hybridMultilevel"/>
    <w:tmpl w:val="8414857C"/>
    <w:lvl w:ilvl="0" w:tplc="51189D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6959DF"/>
    <w:multiLevelType w:val="hybridMultilevel"/>
    <w:tmpl w:val="02C6B6D4"/>
    <w:lvl w:ilvl="0" w:tplc="9B1C29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EC3F82"/>
    <w:multiLevelType w:val="hybridMultilevel"/>
    <w:tmpl w:val="9956E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7115AC"/>
    <w:multiLevelType w:val="hybridMultilevel"/>
    <w:tmpl w:val="3C32B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E5A37"/>
    <w:multiLevelType w:val="hybridMultilevel"/>
    <w:tmpl w:val="454A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D"/>
    <w:rsid w:val="0000722B"/>
    <w:rsid w:val="00041419"/>
    <w:rsid w:val="00044532"/>
    <w:rsid w:val="00066881"/>
    <w:rsid w:val="00072B3E"/>
    <w:rsid w:val="000874B5"/>
    <w:rsid w:val="000A6086"/>
    <w:rsid w:val="000F2069"/>
    <w:rsid w:val="00150D81"/>
    <w:rsid w:val="0016712A"/>
    <w:rsid w:val="00171D90"/>
    <w:rsid w:val="001726F4"/>
    <w:rsid w:val="001A2571"/>
    <w:rsid w:val="001D0990"/>
    <w:rsid w:val="001E7BCF"/>
    <w:rsid w:val="0020672B"/>
    <w:rsid w:val="0024046A"/>
    <w:rsid w:val="00272CC0"/>
    <w:rsid w:val="002B2599"/>
    <w:rsid w:val="00314F66"/>
    <w:rsid w:val="00345365"/>
    <w:rsid w:val="00345C9C"/>
    <w:rsid w:val="0035417A"/>
    <w:rsid w:val="003730A4"/>
    <w:rsid w:val="003C48F0"/>
    <w:rsid w:val="003F3658"/>
    <w:rsid w:val="0040250E"/>
    <w:rsid w:val="00407E8D"/>
    <w:rsid w:val="00412AED"/>
    <w:rsid w:val="0041534A"/>
    <w:rsid w:val="0043657B"/>
    <w:rsid w:val="00486344"/>
    <w:rsid w:val="004D675F"/>
    <w:rsid w:val="004F5B8B"/>
    <w:rsid w:val="00532D08"/>
    <w:rsid w:val="00576193"/>
    <w:rsid w:val="00585A0B"/>
    <w:rsid w:val="005C73C6"/>
    <w:rsid w:val="005F51BA"/>
    <w:rsid w:val="005F74FE"/>
    <w:rsid w:val="0061371C"/>
    <w:rsid w:val="00666704"/>
    <w:rsid w:val="00691389"/>
    <w:rsid w:val="006B17A0"/>
    <w:rsid w:val="006C180C"/>
    <w:rsid w:val="006C7DCC"/>
    <w:rsid w:val="006D3A5C"/>
    <w:rsid w:val="006F0856"/>
    <w:rsid w:val="00713210"/>
    <w:rsid w:val="007516FF"/>
    <w:rsid w:val="00757E0B"/>
    <w:rsid w:val="00774049"/>
    <w:rsid w:val="007818F2"/>
    <w:rsid w:val="007A40CA"/>
    <w:rsid w:val="007A7E78"/>
    <w:rsid w:val="007F0EE1"/>
    <w:rsid w:val="00853CEC"/>
    <w:rsid w:val="00853DCB"/>
    <w:rsid w:val="008A33E7"/>
    <w:rsid w:val="008B5354"/>
    <w:rsid w:val="008D2E64"/>
    <w:rsid w:val="008E01F7"/>
    <w:rsid w:val="00901EFF"/>
    <w:rsid w:val="00921401"/>
    <w:rsid w:val="00931CE2"/>
    <w:rsid w:val="00933320"/>
    <w:rsid w:val="009462E8"/>
    <w:rsid w:val="00947282"/>
    <w:rsid w:val="00950BDD"/>
    <w:rsid w:val="00955F91"/>
    <w:rsid w:val="00967F7E"/>
    <w:rsid w:val="00975D27"/>
    <w:rsid w:val="009C2667"/>
    <w:rsid w:val="009D0388"/>
    <w:rsid w:val="009D1990"/>
    <w:rsid w:val="009F0324"/>
    <w:rsid w:val="00A143D2"/>
    <w:rsid w:val="00A47425"/>
    <w:rsid w:val="00A563C5"/>
    <w:rsid w:val="00A62DD3"/>
    <w:rsid w:val="00A70B37"/>
    <w:rsid w:val="00A70B9B"/>
    <w:rsid w:val="00A84D0F"/>
    <w:rsid w:val="00AA51E6"/>
    <w:rsid w:val="00AA5326"/>
    <w:rsid w:val="00AA763C"/>
    <w:rsid w:val="00B005E4"/>
    <w:rsid w:val="00B15668"/>
    <w:rsid w:val="00B211F7"/>
    <w:rsid w:val="00B34269"/>
    <w:rsid w:val="00B51D1D"/>
    <w:rsid w:val="00B73E4D"/>
    <w:rsid w:val="00B92888"/>
    <w:rsid w:val="00C123CB"/>
    <w:rsid w:val="00C147B2"/>
    <w:rsid w:val="00C2260D"/>
    <w:rsid w:val="00C2467F"/>
    <w:rsid w:val="00C52BD7"/>
    <w:rsid w:val="00C67737"/>
    <w:rsid w:val="00CE68E3"/>
    <w:rsid w:val="00CF3367"/>
    <w:rsid w:val="00CF7890"/>
    <w:rsid w:val="00D051EB"/>
    <w:rsid w:val="00D30271"/>
    <w:rsid w:val="00D52B51"/>
    <w:rsid w:val="00D86460"/>
    <w:rsid w:val="00D94845"/>
    <w:rsid w:val="00DD1466"/>
    <w:rsid w:val="00DD6E4D"/>
    <w:rsid w:val="00DE0695"/>
    <w:rsid w:val="00E0496D"/>
    <w:rsid w:val="00E23176"/>
    <w:rsid w:val="00E725B1"/>
    <w:rsid w:val="00E72F4E"/>
    <w:rsid w:val="00EA74A8"/>
    <w:rsid w:val="00EB6B4B"/>
    <w:rsid w:val="00EC2E07"/>
    <w:rsid w:val="00ED0DD1"/>
    <w:rsid w:val="00EF5049"/>
    <w:rsid w:val="00F0079D"/>
    <w:rsid w:val="00F1449B"/>
    <w:rsid w:val="00F17434"/>
    <w:rsid w:val="00F35C55"/>
    <w:rsid w:val="00F52BD1"/>
    <w:rsid w:val="00FE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A642C2"/>
  <w15:docId w15:val="{BFAA70DA-273D-4C71-AD6D-38B35A21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BDD"/>
    <w:rPr>
      <w:color w:val="0000FF" w:themeColor="hyperlink"/>
      <w:u w:val="single"/>
    </w:rPr>
  </w:style>
  <w:style w:type="paragraph" w:styleId="ListParagraph">
    <w:name w:val="List Paragraph"/>
    <w:basedOn w:val="Normal"/>
    <w:uiPriority w:val="34"/>
    <w:qFormat/>
    <w:rsid w:val="00C2260D"/>
    <w:pPr>
      <w:ind w:left="720"/>
      <w:contextualSpacing/>
    </w:pPr>
    <w:rPr>
      <w:rFonts w:ascii="Calibri" w:hAnsi="Calibri" w:cs="Times New Roman"/>
    </w:rPr>
  </w:style>
  <w:style w:type="paragraph" w:styleId="Header">
    <w:name w:val="header"/>
    <w:basedOn w:val="Normal"/>
    <w:link w:val="HeaderChar"/>
    <w:uiPriority w:val="99"/>
    <w:unhideWhenUsed/>
    <w:rsid w:val="00C2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60D"/>
  </w:style>
  <w:style w:type="paragraph" w:styleId="BalloonText">
    <w:name w:val="Balloon Text"/>
    <w:basedOn w:val="Normal"/>
    <w:link w:val="BalloonTextChar"/>
    <w:uiPriority w:val="99"/>
    <w:semiHidden/>
    <w:unhideWhenUsed/>
    <w:rsid w:val="0008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B5"/>
    <w:rPr>
      <w:rFonts w:ascii="Tahoma" w:hAnsi="Tahoma" w:cs="Tahoma"/>
      <w:sz w:val="16"/>
      <w:szCs w:val="16"/>
    </w:rPr>
  </w:style>
  <w:style w:type="character" w:styleId="CommentReference">
    <w:name w:val="annotation reference"/>
    <w:basedOn w:val="DefaultParagraphFont"/>
    <w:uiPriority w:val="99"/>
    <w:semiHidden/>
    <w:unhideWhenUsed/>
    <w:rsid w:val="000874B5"/>
    <w:rPr>
      <w:sz w:val="16"/>
      <w:szCs w:val="16"/>
    </w:rPr>
  </w:style>
  <w:style w:type="paragraph" w:styleId="CommentText">
    <w:name w:val="annotation text"/>
    <w:basedOn w:val="Normal"/>
    <w:link w:val="CommentTextChar"/>
    <w:uiPriority w:val="99"/>
    <w:semiHidden/>
    <w:unhideWhenUsed/>
    <w:rsid w:val="000874B5"/>
    <w:pPr>
      <w:spacing w:line="240" w:lineRule="auto"/>
    </w:pPr>
    <w:rPr>
      <w:sz w:val="20"/>
      <w:szCs w:val="20"/>
    </w:rPr>
  </w:style>
  <w:style w:type="character" w:customStyle="1" w:styleId="CommentTextChar">
    <w:name w:val="Comment Text Char"/>
    <w:basedOn w:val="DefaultParagraphFont"/>
    <w:link w:val="CommentText"/>
    <w:uiPriority w:val="99"/>
    <w:semiHidden/>
    <w:rsid w:val="000874B5"/>
    <w:rPr>
      <w:sz w:val="20"/>
      <w:szCs w:val="20"/>
    </w:rPr>
  </w:style>
  <w:style w:type="paragraph" w:styleId="CommentSubject">
    <w:name w:val="annotation subject"/>
    <w:basedOn w:val="CommentText"/>
    <w:next w:val="CommentText"/>
    <w:link w:val="CommentSubjectChar"/>
    <w:uiPriority w:val="99"/>
    <w:semiHidden/>
    <w:unhideWhenUsed/>
    <w:rsid w:val="000874B5"/>
    <w:rPr>
      <w:b/>
      <w:bCs/>
    </w:rPr>
  </w:style>
  <w:style w:type="character" w:customStyle="1" w:styleId="CommentSubjectChar">
    <w:name w:val="Comment Subject Char"/>
    <w:basedOn w:val="CommentTextChar"/>
    <w:link w:val="CommentSubject"/>
    <w:uiPriority w:val="99"/>
    <w:semiHidden/>
    <w:rsid w:val="000874B5"/>
    <w:rPr>
      <w:b/>
      <w:bCs/>
      <w:sz w:val="20"/>
      <w:szCs w:val="20"/>
    </w:rPr>
  </w:style>
  <w:style w:type="paragraph" w:styleId="Footer">
    <w:name w:val="footer"/>
    <w:basedOn w:val="Normal"/>
    <w:link w:val="FooterChar"/>
    <w:uiPriority w:val="99"/>
    <w:unhideWhenUsed/>
    <w:rsid w:val="00DE0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695"/>
  </w:style>
  <w:style w:type="paragraph" w:styleId="Revision">
    <w:name w:val="Revision"/>
    <w:hidden/>
    <w:uiPriority w:val="99"/>
    <w:semiHidden/>
    <w:rsid w:val="00C52B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illyj@napf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apf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73-425-195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reillyj@napf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773-425-195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Sherman</dc:creator>
  <cp:lastModifiedBy>Jackie O'Reilly</cp:lastModifiedBy>
  <cp:revision>2</cp:revision>
  <cp:lastPrinted>2016-05-12T18:41:00Z</cp:lastPrinted>
  <dcterms:created xsi:type="dcterms:W3CDTF">2016-05-19T18:53:00Z</dcterms:created>
  <dcterms:modified xsi:type="dcterms:W3CDTF">2016-05-19T18:53:00Z</dcterms:modified>
</cp:coreProperties>
</file>